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r w:rsidRPr="00BC4E7C">
        <w:rPr>
          <w:rFonts w:ascii="Arial" w:hAnsi="Arial"/>
        </w:rPr>
        <w:t>Keinton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1EA8C566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2B06B9">
        <w:rPr>
          <w:rFonts w:ascii="Calibri" w:hAnsi="Calibri"/>
          <w:b/>
        </w:rPr>
        <w:t>7</w:t>
      </w:r>
      <w:r w:rsidR="009B5C35">
        <w:rPr>
          <w:rFonts w:ascii="Calibri" w:hAnsi="Calibri"/>
          <w:b/>
        </w:rPr>
        <w:t xml:space="preserve"> </w:t>
      </w:r>
      <w:r w:rsidR="00F27A73">
        <w:rPr>
          <w:rFonts w:ascii="Calibri" w:hAnsi="Calibri"/>
          <w:b/>
        </w:rPr>
        <w:t>November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2F2EB7">
        <w:rPr>
          <w:rFonts w:ascii="Calibri" w:hAnsi="Calibri"/>
          <w:b/>
        </w:rPr>
        <w:t>3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>at Keinton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4B4D612B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Elston </w:t>
      </w:r>
      <w:r w:rsidR="001C3703" w:rsidRPr="00EA3137">
        <w:rPr>
          <w:rFonts w:ascii="Calibri" w:hAnsi="Calibri"/>
        </w:rPr>
        <w:t>,</w:t>
      </w:r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95118D">
        <w:rPr>
          <w:rFonts w:ascii="Calibri" w:hAnsi="Calibri"/>
        </w:rPr>
        <w:t>01</w:t>
      </w:r>
      <w:r w:rsidR="000A5E23">
        <w:rPr>
          <w:rFonts w:ascii="Calibri" w:hAnsi="Calibri"/>
        </w:rPr>
        <w:t>.</w:t>
      </w:r>
      <w:r w:rsidR="0095118D">
        <w:rPr>
          <w:rFonts w:ascii="Calibri" w:hAnsi="Calibri"/>
        </w:rPr>
        <w:t>11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17"/>
        <w:gridCol w:w="6370"/>
      </w:tblGrid>
      <w:tr w:rsidR="00557A21" w:rsidRPr="00050DE5" w14:paraId="6799A377" w14:textId="77777777" w:rsidTr="000B48F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450B76D" w14:textId="68CF14AE" w:rsidR="00557A21" w:rsidRPr="006F14EE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– </w:t>
            </w:r>
          </w:p>
        </w:tc>
      </w:tr>
      <w:tr w:rsidR="00977132" w:rsidRPr="00050DE5" w14:paraId="35474530" w14:textId="77777777" w:rsidTr="000B48F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0B48F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9EB198C" w14:textId="1FED6824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A812AC">
              <w:rPr>
                <w:rFonts w:asciiTheme="minorHAnsi" w:hAnsiTheme="minorHAnsi" w:cs="Tahoma"/>
                <w:b/>
              </w:rPr>
              <w:t>3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63454A">
              <w:rPr>
                <w:rFonts w:asciiTheme="minorHAnsi" w:hAnsiTheme="minorHAnsi" w:cs="Tahoma"/>
                <w:b/>
              </w:rPr>
              <w:t>10</w:t>
            </w:r>
            <w:r w:rsidR="00977132">
              <w:rPr>
                <w:rFonts w:asciiTheme="minorHAnsi" w:hAnsiTheme="minorHAnsi" w:cs="Tahoma"/>
                <w:b/>
              </w:rPr>
              <w:t>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B48F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1249D8B8" w14:textId="77777777" w:rsidR="00C06055" w:rsidRDefault="00C06055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  <w:p w14:paraId="0BB00284" w14:textId="040ECBDA" w:rsidR="008A74DF" w:rsidRPr="00C06055" w:rsidRDefault="00111883" w:rsidP="00C0605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Garden competition outcomes</w:t>
            </w:r>
          </w:p>
        </w:tc>
      </w:tr>
      <w:tr w:rsidR="00222612" w:rsidRPr="00050DE5" w14:paraId="21B76040" w14:textId="77777777" w:rsidTr="000B48F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2DB772A1" w14:textId="48B7B409" w:rsidR="003D2FBA" w:rsidRPr="00EF74DC" w:rsidRDefault="00CB66ED" w:rsidP="001D1C7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23/02022/FUL </w:t>
            </w:r>
            <w:r w:rsidR="00EF74DC">
              <w:rPr>
                <w:rFonts w:asciiTheme="minorHAnsi" w:hAnsiTheme="minorHAnsi"/>
                <w:b/>
                <w:bCs/>
              </w:rPr>
              <w:t xml:space="preserve"> Garden at the rear of Mathias House</w:t>
            </w:r>
            <w:r w:rsidR="00C03DFE">
              <w:rPr>
                <w:rFonts w:asciiTheme="minorHAnsi" w:hAnsiTheme="minorHAnsi"/>
                <w:b/>
                <w:bCs/>
              </w:rPr>
              <w:t>, High Street, Keinton Mandeville, Somerton TA11 6DZ</w:t>
            </w:r>
            <w:r>
              <w:rPr>
                <w:rFonts w:asciiTheme="minorHAnsi" w:hAnsiTheme="minorHAnsi"/>
                <w:b/>
                <w:bCs/>
              </w:rPr>
              <w:t xml:space="preserve">Amendment to planning – </w:t>
            </w:r>
            <w:r w:rsidR="009217BB">
              <w:rPr>
                <w:rFonts w:asciiTheme="minorHAnsi" w:hAnsiTheme="minorHAnsi"/>
              </w:rPr>
              <w:t>the council has received revised information for this application which is available on Somerset Council website.</w:t>
            </w:r>
          </w:p>
          <w:p w14:paraId="4311ECD4" w14:textId="71B5617A" w:rsidR="00EF74DC" w:rsidRPr="001D1C7D" w:rsidRDefault="00EF74DC" w:rsidP="001D1C7D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23/00026/HOU and 23/00027/LBC  The Tithe Barn, Queen Street, Keinton Mandeville, Somerton TA11 6EG</w:t>
            </w:r>
            <w:r>
              <w:rPr>
                <w:rFonts w:asciiTheme="minorHAnsi" w:hAnsiTheme="minorHAnsi"/>
                <w:bCs/>
              </w:rPr>
              <w:t xml:space="preserve"> – Discharge of condition No 4 (windows and doors).  </w:t>
            </w:r>
            <w:r>
              <w:rPr>
                <w:rFonts w:asciiTheme="minorHAnsi" w:hAnsiTheme="minorHAnsi"/>
                <w:b/>
              </w:rPr>
              <w:t>Pending consideration</w:t>
            </w:r>
          </w:p>
        </w:tc>
      </w:tr>
      <w:tr w:rsidR="00222612" w:rsidRPr="00050DE5" w14:paraId="51B4A87A" w14:textId="77777777" w:rsidTr="000B48F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0A57CCC7" w:rsidR="00904699" w:rsidRPr="009217BB" w:rsidRDefault="0005761A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22/023</w:t>
            </w:r>
            <w:r w:rsidR="00BB7EE5">
              <w:rPr>
                <w:rFonts w:asciiTheme="minorHAnsi" w:hAnsiTheme="minorHAnsi"/>
                <w:b/>
              </w:rPr>
              <w:t xml:space="preserve">83/FUL  Land at Lake View Quarry, Chistles Lane, Keinton Mandeville, Somerton  TA11 6EX </w:t>
            </w:r>
            <w:r w:rsidR="00BB7EE5">
              <w:rPr>
                <w:rFonts w:asciiTheme="minorHAnsi" w:hAnsiTheme="minorHAnsi"/>
                <w:bCs/>
              </w:rPr>
              <w:t xml:space="preserve"> - </w:t>
            </w:r>
            <w:r w:rsidR="00C75100">
              <w:rPr>
                <w:rFonts w:asciiTheme="minorHAnsi" w:hAnsiTheme="minorHAnsi"/>
                <w:bCs/>
              </w:rPr>
              <w:t>Discharge of Conditions Nos 7 (Landscaping Management Plan) and 8 (External Lighting</w:t>
            </w:r>
            <w:r w:rsidR="00080C49">
              <w:rPr>
                <w:rFonts w:asciiTheme="minorHAnsi" w:hAnsiTheme="minorHAnsi"/>
                <w:bCs/>
              </w:rPr>
              <w:t>).</w:t>
            </w:r>
          </w:p>
        </w:tc>
      </w:tr>
      <w:tr w:rsidR="00222612" w:rsidRPr="00050DE5" w14:paraId="4FECD8E9" w14:textId="77777777" w:rsidTr="000B48F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1BF11D2C" w14:textId="4F11F54E" w:rsidR="00F27A73" w:rsidRDefault="00F27A73" w:rsidP="00F27A73">
            <w:pPr>
              <w:pStyle w:val="ListParagraph"/>
              <w:numPr>
                <w:ilvl w:val="0"/>
                <w:numId w:val="2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19/02211/OUT  Land OS 9987 Queen Street, Keinton Mandeville, Somerton</w:t>
            </w:r>
            <w:r>
              <w:rPr>
                <w:rFonts w:asciiTheme="minorHAnsi" w:hAnsiTheme="minorHAnsi"/>
              </w:rPr>
              <w:t xml:space="preserve"> – Residential development of 9 dwellings with all matters reserved except access.  </w:t>
            </w:r>
            <w:r>
              <w:rPr>
                <w:rFonts w:asciiTheme="minorHAnsi" w:hAnsiTheme="minorHAnsi"/>
                <w:b/>
                <w:bCs/>
              </w:rPr>
              <w:t>Agreed.</w:t>
            </w:r>
            <w:r w:rsidR="008E5206">
              <w:rPr>
                <w:rFonts w:asciiTheme="minorHAnsi" w:hAnsiTheme="minorHAnsi"/>
                <w:b/>
                <w:bCs/>
              </w:rPr>
              <w:t xml:space="preserve"> - </w:t>
            </w:r>
            <w:r w:rsidR="008E5206">
              <w:rPr>
                <w:rFonts w:asciiTheme="minorHAnsi" w:hAnsiTheme="minorHAnsi"/>
              </w:rPr>
              <w:t xml:space="preserve"> - update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6C2EF11E" w:rsidR="00F8613E" w:rsidRPr="00BC7C52" w:rsidRDefault="00F8613E" w:rsidP="00A6608E">
            <w:pPr>
              <w:pStyle w:val="ListParagraph"/>
              <w:rPr>
                <w:rFonts w:asciiTheme="minorHAnsi" w:hAnsiTheme="minorHAnsi" w:cstheme="minorHAnsi"/>
                <w:bCs/>
              </w:rPr>
            </w:pPr>
          </w:p>
        </w:tc>
      </w:tr>
      <w:tr w:rsidR="00E515C4" w:rsidRPr="00050DE5" w14:paraId="1D87E94E" w14:textId="77777777" w:rsidTr="000B48F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0B48F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4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0B48F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2A5E9121" w:rsidR="00C62CBE" w:rsidRPr="0036187A" w:rsidRDefault="00C62CBE" w:rsidP="00F75459">
            <w:pPr>
              <w:pStyle w:val="ListParagraph"/>
              <w:rPr>
                <w:rFonts w:asciiTheme="minorHAnsi" w:hAnsiTheme="minorHAnsi" w:cs="Tahoma"/>
              </w:rPr>
            </w:pPr>
          </w:p>
        </w:tc>
        <w:tc>
          <w:tcPr>
            <w:tcW w:w="6342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B48F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0B48F2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64343726" w14:textId="356CFA10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B12EB25" w14:textId="33AEB9EF" w:rsidR="006944CB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34319F53" w14:textId="77777777" w:rsidR="00B16A5A" w:rsidRDefault="00CE00F7" w:rsidP="007E774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Solar Panel</w:t>
            </w:r>
            <w:r w:rsidR="00B16A5A">
              <w:rPr>
                <w:rFonts w:asciiTheme="minorHAnsi" w:hAnsiTheme="minorHAnsi" w:cs="Tahoma"/>
                <w:bCs/>
              </w:rPr>
              <w:t xml:space="preserve"> potential grant – update from Keinton Mandeville Village Hall</w:t>
            </w:r>
          </w:p>
          <w:p w14:paraId="02CC8CAE" w14:textId="4F9135A4" w:rsidR="007E7741" w:rsidRPr="00746C08" w:rsidRDefault="007E7741" w:rsidP="00746C08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Precept request – in</w:t>
            </w:r>
            <w:r w:rsidR="00746C08">
              <w:rPr>
                <w:rFonts w:asciiTheme="minorHAnsi" w:hAnsiTheme="minorHAnsi" w:cs="Tahoma"/>
                <w:bCs/>
              </w:rPr>
              <w:t>formation</w:t>
            </w:r>
          </w:p>
        </w:tc>
      </w:tr>
      <w:tr w:rsidR="00222612" w:rsidRPr="00050DE5" w14:paraId="69CFF6D7" w14:textId="77777777" w:rsidTr="000B48F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119E4E2C" w14:textId="77777777" w:rsidR="00776A58" w:rsidRDefault="007D52D3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Rec request for £1000</w:t>
            </w:r>
            <w:r w:rsidR="00304D11">
              <w:rPr>
                <w:rFonts w:asciiTheme="minorHAnsi" w:hAnsiTheme="minorHAnsi" w:cs="Tahoma"/>
                <w:bCs/>
              </w:rPr>
              <w:t xml:space="preserve"> towards shipping container</w:t>
            </w:r>
          </w:p>
          <w:p w14:paraId="190CDDBF" w14:textId="77777777" w:rsidR="0046148D" w:rsidRDefault="0046148D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Keinton Mandeville </w:t>
            </w:r>
            <w:r w:rsidR="007A76E3">
              <w:rPr>
                <w:rFonts w:asciiTheme="minorHAnsi" w:hAnsiTheme="minorHAnsi" w:cs="Tahoma"/>
                <w:bCs/>
              </w:rPr>
              <w:t>Parent Staff Association – two grant requests</w:t>
            </w:r>
          </w:p>
          <w:p w14:paraId="40B051E5" w14:textId="77777777" w:rsidR="002769B4" w:rsidRDefault="002769B4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Honeymead Garden Society – agreed last month and cheque to be drawn</w:t>
            </w:r>
          </w:p>
          <w:p w14:paraId="4D6654CC" w14:textId="32071151" w:rsidR="00746C08" w:rsidRPr="00E515C4" w:rsidRDefault="00746C08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Signage for Speedwatch</w:t>
            </w:r>
          </w:p>
        </w:tc>
      </w:tr>
      <w:tr w:rsidR="00222612" w:rsidRPr="00050DE5" w14:paraId="062349A7" w14:textId="77777777" w:rsidTr="000B48F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52883CAF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update</w:t>
            </w:r>
          </w:p>
          <w:p w14:paraId="1AC86E1F" w14:textId="157445AE" w:rsidR="001E6925" w:rsidRDefault="001E692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Barton Road – damage to grass verges and pathway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>Community Speedwatch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B48F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7792190A" w:rsidR="00337425" w:rsidRPr="00BF6F6E" w:rsidRDefault="0011408D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 xml:space="preserve">Styles near to Newcombe Farm </w:t>
            </w:r>
          </w:p>
        </w:tc>
      </w:tr>
      <w:tr w:rsidR="00222612" w:rsidRPr="00050DE5" w14:paraId="01B11EB4" w14:textId="77777777" w:rsidTr="000B48F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6E7E49CF" w14:textId="77777777" w:rsidR="00222612" w:rsidRDefault="000D30A5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44DCE991" w14:textId="4C03B8F1" w:rsidR="00FC58A4" w:rsidRDefault="00FC58A4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Wood train update</w:t>
            </w:r>
          </w:p>
          <w:p w14:paraId="2A28FE50" w14:textId="4B7307F4" w:rsidR="006F0C80" w:rsidRPr="00FC58A4" w:rsidRDefault="006F0C80" w:rsidP="00FC58A4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0B48F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000F52C8" w:rsidR="00B7773F" w:rsidRPr="00B7773F" w:rsidRDefault="007F5725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on progress</w:t>
            </w:r>
          </w:p>
        </w:tc>
      </w:tr>
      <w:tr w:rsidR="00BB51F5" w:rsidRPr="00050DE5" w14:paraId="2B83E4AE" w14:textId="77777777" w:rsidTr="000B48F2">
        <w:tc>
          <w:tcPr>
            <w:tcW w:w="0" w:type="auto"/>
            <w:shd w:val="clear" w:color="auto" w:fill="auto"/>
          </w:tcPr>
          <w:p w14:paraId="0AE9EBBD" w14:textId="440B7B12" w:rsidR="00BB51F5" w:rsidRDefault="00BB51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9D7E310" w14:textId="77777777" w:rsidR="00BB51F5" w:rsidRDefault="00BB51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Remembrance Sunday</w:t>
            </w:r>
          </w:p>
          <w:p w14:paraId="4B0575C5" w14:textId="0C06D1DB" w:rsidR="00BB51F5" w:rsidRPr="00BB51F5" w:rsidRDefault="007F5725" w:rsidP="00BB51F5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Laying of the wreath</w:t>
            </w:r>
          </w:p>
        </w:tc>
      </w:tr>
      <w:tr w:rsidR="00222612" w:rsidRPr="00050DE5" w14:paraId="1F745370" w14:textId="77777777" w:rsidTr="000B48F2">
        <w:tc>
          <w:tcPr>
            <w:tcW w:w="0" w:type="auto"/>
            <w:shd w:val="clear" w:color="auto" w:fill="auto"/>
          </w:tcPr>
          <w:p w14:paraId="02F3987D" w14:textId="681FC3A5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3A80EDF9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0B48F2">
        <w:tc>
          <w:tcPr>
            <w:tcW w:w="0" w:type="auto"/>
            <w:shd w:val="clear" w:color="auto" w:fill="auto"/>
          </w:tcPr>
          <w:p w14:paraId="20744865" w14:textId="3EA3D425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0B48F2">
        <w:tc>
          <w:tcPr>
            <w:tcW w:w="0" w:type="auto"/>
            <w:shd w:val="clear" w:color="auto" w:fill="auto"/>
          </w:tcPr>
          <w:p w14:paraId="63C0583B" w14:textId="7957276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1B71EA5D" w14:textId="1F6CE2AB" w:rsidR="00D4193D" w:rsidRDefault="005D3BEC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Report back from Mr K </w:t>
            </w:r>
            <w:r w:rsidR="001F1DA3">
              <w:rPr>
                <w:rFonts w:asciiTheme="minorHAnsi" w:hAnsiTheme="minorHAnsi" w:cs="Tahoma"/>
                <w:bCs/>
              </w:rPr>
              <w:t>Sturgess</w:t>
            </w:r>
            <w:r w:rsidR="00763A2D">
              <w:rPr>
                <w:rFonts w:asciiTheme="minorHAnsi" w:hAnsiTheme="minorHAnsi" w:cs="Tahoma"/>
                <w:bCs/>
              </w:rPr>
              <w:t xml:space="preserve"> and Mr K White on Planning</w:t>
            </w:r>
          </w:p>
          <w:p w14:paraId="6505CC90" w14:textId="7D222588" w:rsidR="00763A2D" w:rsidRPr="00D4193D" w:rsidRDefault="00763A2D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Report back from Mr Ryder on </w:t>
            </w:r>
            <w:r w:rsidR="00B60AD4">
              <w:rPr>
                <w:rFonts w:asciiTheme="minorHAnsi" w:hAnsiTheme="minorHAnsi" w:cs="Tahoma"/>
                <w:bCs/>
              </w:rPr>
              <w:t xml:space="preserve">Carbon Literacy </w:t>
            </w:r>
          </w:p>
        </w:tc>
      </w:tr>
      <w:tr w:rsidR="006E1206" w:rsidRPr="00050DE5" w14:paraId="1470C678" w14:textId="77777777" w:rsidTr="000B48F2">
        <w:tc>
          <w:tcPr>
            <w:tcW w:w="0" w:type="auto"/>
            <w:shd w:val="clear" w:color="auto" w:fill="auto"/>
          </w:tcPr>
          <w:p w14:paraId="16FC4690" w14:textId="7CD98FD0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672BBFFA" w14:textId="6CAF0DC0" w:rsidR="006E1206" w:rsidRP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- discussion</w:t>
            </w:r>
          </w:p>
        </w:tc>
      </w:tr>
      <w:tr w:rsidR="00222612" w:rsidRPr="00050DE5" w14:paraId="5DB69665" w14:textId="77777777" w:rsidTr="000B48F2">
        <w:tc>
          <w:tcPr>
            <w:tcW w:w="0" w:type="auto"/>
            <w:shd w:val="clear" w:color="auto" w:fill="auto"/>
          </w:tcPr>
          <w:p w14:paraId="46AC76BA" w14:textId="5D21CC5D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0B48F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354B17C1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54228E7B" w:rsidR="00EE4B10" w:rsidRPr="00EE4B10" w:rsidRDefault="00EE4B10" w:rsidP="00EE4B1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CPRE AGM 24.11.2023</w:t>
            </w:r>
          </w:p>
        </w:tc>
      </w:tr>
      <w:tr w:rsidR="00222612" w:rsidRPr="00050DE5" w14:paraId="5DCB32CD" w14:textId="77777777" w:rsidTr="000B48F2">
        <w:tc>
          <w:tcPr>
            <w:tcW w:w="0" w:type="auto"/>
            <w:shd w:val="clear" w:color="auto" w:fill="auto"/>
          </w:tcPr>
          <w:p w14:paraId="088E65C8" w14:textId="60E78BAF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0B48F2">
        <w:tc>
          <w:tcPr>
            <w:tcW w:w="0" w:type="auto"/>
            <w:shd w:val="clear" w:color="auto" w:fill="auto"/>
          </w:tcPr>
          <w:p w14:paraId="245AFCD4" w14:textId="342210E8" w:rsidR="00222612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A2229D" w14:textId="5286BC28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Pre</w:t>
            </w:r>
            <w:r w:rsidR="0009312B">
              <w:rPr>
                <w:rFonts w:asciiTheme="minorHAnsi" w:hAnsiTheme="minorHAnsi" w:cs="Tahoma"/>
                <w:bCs/>
              </w:rPr>
              <w:t>cept request</w:t>
            </w:r>
          </w:p>
        </w:tc>
      </w:tr>
      <w:tr w:rsidR="00222612" w:rsidRPr="00050DE5" w14:paraId="75F704D4" w14:textId="77777777" w:rsidTr="000B48F2">
        <w:tc>
          <w:tcPr>
            <w:tcW w:w="0" w:type="auto"/>
            <w:shd w:val="clear" w:color="auto" w:fill="auto"/>
          </w:tcPr>
          <w:p w14:paraId="08174906" w14:textId="0DA05822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B48F2">
        <w:tc>
          <w:tcPr>
            <w:tcW w:w="0" w:type="auto"/>
            <w:shd w:val="clear" w:color="auto" w:fill="auto"/>
          </w:tcPr>
          <w:p w14:paraId="20813CE5" w14:textId="4FDEF67B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28F2FDA8" w14:textId="17C05216" w:rsidR="00D44331" w:rsidRPr="003D21CC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30B7A">
              <w:rPr>
                <w:rFonts w:asciiTheme="minorHAnsi" w:hAnsiTheme="minorHAnsi" w:cs="Tahoma"/>
                <w:b/>
              </w:rPr>
              <w:t>0</w:t>
            </w:r>
            <w:r w:rsidR="000B48F2">
              <w:rPr>
                <w:rFonts w:asciiTheme="minorHAnsi" w:hAnsiTheme="minorHAnsi" w:cs="Tahoma"/>
                <w:b/>
              </w:rPr>
              <w:t>5</w:t>
            </w:r>
            <w:r w:rsidR="00E30B7A">
              <w:rPr>
                <w:rFonts w:asciiTheme="minorHAnsi" w:hAnsiTheme="minorHAnsi" w:cs="Tahoma"/>
                <w:b/>
              </w:rPr>
              <w:t>.</w:t>
            </w:r>
            <w:r w:rsidR="00144E0A">
              <w:rPr>
                <w:rFonts w:asciiTheme="minorHAnsi" w:hAnsiTheme="minorHAnsi" w:cs="Tahoma"/>
                <w:b/>
              </w:rPr>
              <w:t>1</w:t>
            </w:r>
            <w:r w:rsidR="000B48F2">
              <w:rPr>
                <w:rFonts w:asciiTheme="minorHAnsi" w:hAnsiTheme="minorHAnsi" w:cs="Tahoma"/>
                <w:b/>
              </w:rPr>
              <w:t>2</w:t>
            </w:r>
            <w:r w:rsidR="00E2796D">
              <w:rPr>
                <w:rFonts w:asciiTheme="minorHAnsi" w:hAnsiTheme="minorHAnsi" w:cs="Tahoma"/>
                <w:b/>
              </w:rPr>
              <w:t>.2023</w:t>
            </w:r>
            <w:r w:rsidR="00E854FB">
              <w:rPr>
                <w:rFonts w:asciiTheme="minorHAnsi" w:hAnsiTheme="minorHAnsi" w:cs="Tahoma"/>
                <w:b/>
              </w:rPr>
              <w:t xml:space="preserve"> at 1930</w:t>
            </w: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66EE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2476D"/>
    <w:multiLevelType w:val="hybridMultilevel"/>
    <w:tmpl w:val="3C783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1"/>
  </w:num>
  <w:num w:numId="2" w16cid:durableId="756094805">
    <w:abstractNumId w:val="13"/>
  </w:num>
  <w:num w:numId="3" w16cid:durableId="964043570">
    <w:abstractNumId w:val="17"/>
  </w:num>
  <w:num w:numId="4" w16cid:durableId="525601426">
    <w:abstractNumId w:val="28"/>
  </w:num>
  <w:num w:numId="5" w16cid:durableId="183134011">
    <w:abstractNumId w:val="27"/>
  </w:num>
  <w:num w:numId="6" w16cid:durableId="341930588">
    <w:abstractNumId w:val="12"/>
  </w:num>
  <w:num w:numId="7" w16cid:durableId="231477211">
    <w:abstractNumId w:val="25"/>
  </w:num>
  <w:num w:numId="8" w16cid:durableId="1150630123">
    <w:abstractNumId w:val="22"/>
  </w:num>
  <w:num w:numId="9" w16cid:durableId="977035084">
    <w:abstractNumId w:val="3"/>
  </w:num>
  <w:num w:numId="10" w16cid:durableId="878669542">
    <w:abstractNumId w:val="16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0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4"/>
  </w:num>
  <w:num w:numId="19" w16cid:durableId="928078791">
    <w:abstractNumId w:val="7"/>
  </w:num>
  <w:num w:numId="20" w16cid:durableId="1523785085">
    <w:abstractNumId w:val="26"/>
  </w:num>
  <w:num w:numId="21" w16cid:durableId="1152794826">
    <w:abstractNumId w:val="15"/>
  </w:num>
  <w:num w:numId="22" w16cid:durableId="987325443">
    <w:abstractNumId w:val="2"/>
  </w:num>
  <w:num w:numId="23" w16cid:durableId="737168701">
    <w:abstractNumId w:val="24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19"/>
  </w:num>
  <w:num w:numId="27" w16cid:durableId="1282760678">
    <w:abstractNumId w:val="11"/>
  </w:num>
  <w:num w:numId="28" w16cid:durableId="2119329847">
    <w:abstractNumId w:val="23"/>
  </w:num>
  <w:num w:numId="29" w16cid:durableId="248194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5E00"/>
    <w:rsid w:val="00036415"/>
    <w:rsid w:val="000372B6"/>
    <w:rsid w:val="0003751C"/>
    <w:rsid w:val="00041017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65B"/>
    <w:rsid w:val="000C3BC5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2773"/>
    <w:rsid w:val="00152774"/>
    <w:rsid w:val="00153DE4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7C68"/>
    <w:rsid w:val="00187D3A"/>
    <w:rsid w:val="0019020F"/>
    <w:rsid w:val="001910AE"/>
    <w:rsid w:val="0019278F"/>
    <w:rsid w:val="00194119"/>
    <w:rsid w:val="001953EB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6925"/>
    <w:rsid w:val="001E7BAB"/>
    <w:rsid w:val="001F0450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9AA"/>
    <w:rsid w:val="00291CF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357"/>
    <w:rsid w:val="00365FDC"/>
    <w:rsid w:val="00366AA5"/>
    <w:rsid w:val="00366AC1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706C"/>
    <w:rsid w:val="00507BBA"/>
    <w:rsid w:val="0051026B"/>
    <w:rsid w:val="00511836"/>
    <w:rsid w:val="00511E3F"/>
    <w:rsid w:val="00512327"/>
    <w:rsid w:val="005128F1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A96"/>
    <w:rsid w:val="0055630F"/>
    <w:rsid w:val="00556405"/>
    <w:rsid w:val="005572AD"/>
    <w:rsid w:val="005577D0"/>
    <w:rsid w:val="00557A21"/>
    <w:rsid w:val="00560550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72CB"/>
    <w:rsid w:val="00587841"/>
    <w:rsid w:val="005878C9"/>
    <w:rsid w:val="005905D1"/>
    <w:rsid w:val="00591199"/>
    <w:rsid w:val="00592DC6"/>
    <w:rsid w:val="00593C9F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51B9"/>
    <w:rsid w:val="00755712"/>
    <w:rsid w:val="007569CE"/>
    <w:rsid w:val="007576B2"/>
    <w:rsid w:val="00757D66"/>
    <w:rsid w:val="00757D81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FBB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B9C"/>
    <w:rsid w:val="00BB7EE5"/>
    <w:rsid w:val="00BC0AE8"/>
    <w:rsid w:val="00BC127B"/>
    <w:rsid w:val="00BC24F7"/>
    <w:rsid w:val="00BC2800"/>
    <w:rsid w:val="00BC4059"/>
    <w:rsid w:val="00BC4544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815"/>
    <w:rsid w:val="00D04E64"/>
    <w:rsid w:val="00D04F7F"/>
    <w:rsid w:val="00D054C8"/>
    <w:rsid w:val="00D06A7A"/>
    <w:rsid w:val="00D07E6F"/>
    <w:rsid w:val="00D1135D"/>
    <w:rsid w:val="00D123A2"/>
    <w:rsid w:val="00D152E8"/>
    <w:rsid w:val="00D15C33"/>
    <w:rsid w:val="00D164D5"/>
    <w:rsid w:val="00D16FF5"/>
    <w:rsid w:val="00D1727E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50F"/>
    <w:rsid w:val="00E1696D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CD4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36</cp:revision>
  <cp:lastPrinted>2022-11-01T16:20:00Z</cp:lastPrinted>
  <dcterms:created xsi:type="dcterms:W3CDTF">2023-10-16T19:44:00Z</dcterms:created>
  <dcterms:modified xsi:type="dcterms:W3CDTF">2023-11-01T06:04:00Z</dcterms:modified>
</cp:coreProperties>
</file>